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E76" w:rsidRDefault="00753E76" w:rsidP="00753E76">
      <w:pPr>
        <w:spacing w:after="0" w:line="240" w:lineRule="auto"/>
        <w:jc w:val="center"/>
        <w:outlineLvl w:val="0"/>
        <w:rPr>
          <w:rFonts w:ascii="Times New Roman" w:eastAsia="Times New Roman" w:hAnsi="Times New Roman" w:cs="Times New Roman"/>
          <w:bCs/>
          <w:color w:val="800000"/>
          <w:kern w:val="36"/>
          <w:sz w:val="32"/>
          <w:szCs w:val="32"/>
          <w:lang w:eastAsia="ru-RU"/>
        </w:rPr>
      </w:pPr>
      <w:r w:rsidRPr="00753E76">
        <w:rPr>
          <w:rFonts w:ascii="Times New Roman" w:eastAsia="Times New Roman" w:hAnsi="Times New Roman" w:cs="Times New Roman"/>
          <w:bCs/>
          <w:color w:val="800000"/>
          <w:kern w:val="36"/>
          <w:sz w:val="32"/>
          <w:szCs w:val="32"/>
          <w:lang w:eastAsia="ru-RU"/>
        </w:rPr>
        <w:t xml:space="preserve">О </w:t>
      </w:r>
      <w:proofErr w:type="spellStart"/>
      <w:r w:rsidRPr="00753E76">
        <w:rPr>
          <w:rFonts w:ascii="Times New Roman" w:eastAsia="Times New Roman" w:hAnsi="Times New Roman" w:cs="Times New Roman"/>
          <w:bCs/>
          <w:color w:val="800000"/>
          <w:kern w:val="36"/>
          <w:sz w:val="32"/>
          <w:szCs w:val="32"/>
          <w:lang w:eastAsia="ru-RU"/>
        </w:rPr>
        <w:t>пожаробезопасных</w:t>
      </w:r>
      <w:proofErr w:type="spellEnd"/>
      <w:r w:rsidRPr="00753E76">
        <w:rPr>
          <w:rFonts w:ascii="Times New Roman" w:eastAsia="Times New Roman" w:hAnsi="Times New Roman" w:cs="Times New Roman"/>
          <w:bCs/>
          <w:color w:val="800000"/>
          <w:kern w:val="36"/>
          <w:sz w:val="32"/>
          <w:szCs w:val="32"/>
          <w:lang w:eastAsia="ru-RU"/>
        </w:rPr>
        <w:t xml:space="preserve"> зонах для больных, </w:t>
      </w:r>
    </w:p>
    <w:p w:rsidR="00753E76" w:rsidRPr="00753E76" w:rsidRDefault="00753E76" w:rsidP="00753E76">
      <w:pPr>
        <w:spacing w:after="0" w:line="240" w:lineRule="auto"/>
        <w:jc w:val="center"/>
        <w:outlineLvl w:val="0"/>
        <w:rPr>
          <w:rFonts w:ascii="Times New Roman" w:eastAsia="Times New Roman" w:hAnsi="Times New Roman" w:cs="Times New Roman"/>
          <w:bCs/>
          <w:kern w:val="36"/>
          <w:sz w:val="32"/>
          <w:szCs w:val="32"/>
          <w:lang w:eastAsia="ru-RU"/>
        </w:rPr>
      </w:pPr>
      <w:bookmarkStart w:id="0" w:name="_GoBack"/>
      <w:bookmarkEnd w:id="0"/>
      <w:r w:rsidRPr="00753E76">
        <w:rPr>
          <w:rFonts w:ascii="Times New Roman" w:eastAsia="Times New Roman" w:hAnsi="Times New Roman" w:cs="Times New Roman"/>
          <w:bCs/>
          <w:color w:val="800000"/>
          <w:kern w:val="36"/>
          <w:sz w:val="32"/>
          <w:szCs w:val="32"/>
          <w:lang w:eastAsia="ru-RU"/>
        </w:rPr>
        <w:t>находящихся в бессознательном состоянии</w:t>
      </w:r>
    </w:p>
    <w:p w:rsidR="00753E76" w:rsidRPr="00753E76" w:rsidRDefault="00753E76" w:rsidP="00753E76">
      <w:pPr>
        <w:spacing w:after="0" w:line="240" w:lineRule="auto"/>
        <w:ind w:firstLine="540"/>
        <w:jc w:val="both"/>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При обсуждении вопроса о проектировании системы коллективной защиты мы неявно исходим из предположения, что люди, для спасения которых предназначена данная система, находятся в сознании, адекватно воспринимают действительность и имеют возможность принимать некоторые действия по эвакуации из опасной зоны.</w:t>
      </w:r>
    </w:p>
    <w:p w:rsidR="00753E76" w:rsidRPr="00753E76" w:rsidRDefault="00753E76" w:rsidP="00753E76">
      <w:pPr>
        <w:spacing w:after="0" w:line="240" w:lineRule="auto"/>
        <w:ind w:firstLine="540"/>
        <w:jc w:val="both"/>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Вместе с тем, в нормативных документах по пожарной безопасности отсутствуют требования по обеспечению безопасности людей, находящихся в зданиях класса функциональной пожарной опасности Ф 1.1, а именно в стационарах лечебных учреждениях, а также людей, находящихся в бессознательном или пограничном состоянии, например, в реанимации, в операционных, в палатах интенсивной терапии, восстановительных палатах, т.е. тех, кто не способен адекватно воспринимать действительность и (или) не имеет возможности предпринимать действия по эвакуации из опасной зоны.</w:t>
      </w:r>
    </w:p>
    <w:p w:rsidR="00753E76" w:rsidRPr="00753E76" w:rsidRDefault="00753E76" w:rsidP="00753E76">
      <w:pPr>
        <w:spacing w:after="0" w:line="240" w:lineRule="auto"/>
        <w:ind w:firstLine="540"/>
        <w:jc w:val="both"/>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xml:space="preserve">Подобная ситуация представляет собой существенное ограничение права на жизнь людей, находящихся в стационарах лечебных учреждений в фактически беспомощном состоянии. Кроме того, это является прямым нарушением требований статьи 5 Федерального закона от 22.07.2008 г. №123-ФЗ «Технический регламент о требованиях пожарной безопасности», которая говорит о том, что каждый объект защиты должен иметь систему обеспечения пожарной безопасности, главной целью создания которой является обеспечение безопасности людей при возникновении пожара. При этом сама система обеспечения пожарной безопасности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w:t>
      </w:r>
      <w:proofErr w:type="spellStart"/>
      <w:r w:rsidRPr="00753E76">
        <w:rPr>
          <w:rFonts w:ascii="Times New Roman" w:eastAsia="Times New Roman" w:hAnsi="Times New Roman" w:cs="Times New Roman"/>
          <w:sz w:val="24"/>
          <w:szCs w:val="24"/>
          <w:lang w:eastAsia="ru-RU"/>
        </w:rPr>
        <w:t>техрегламентом</w:t>
      </w:r>
      <w:proofErr w:type="spellEnd"/>
      <w:r w:rsidRPr="00753E76">
        <w:rPr>
          <w:rFonts w:ascii="Times New Roman" w:eastAsia="Times New Roman" w:hAnsi="Times New Roman" w:cs="Times New Roman"/>
          <w:sz w:val="24"/>
          <w:szCs w:val="24"/>
          <w:lang w:eastAsia="ru-RU"/>
        </w:rPr>
        <w:t xml:space="preserve"> о требованиях пожарной безопасности. </w:t>
      </w:r>
    </w:p>
    <w:p w:rsidR="00753E76" w:rsidRPr="00753E76" w:rsidRDefault="00753E76" w:rsidP="00753E76">
      <w:pPr>
        <w:spacing w:after="0" w:line="240" w:lineRule="auto"/>
        <w:ind w:firstLine="567"/>
        <w:jc w:val="both"/>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Итоги пожаров, произошедших в последние годы, например, в домах престарелых, показывают, что обеспечение возможности эвакуации людей, находящихся в зданиях класса функциональной пожарной опасности Ф 1.1, является весьма актуальным вопросом. Зачастую только благодаря слаженным действиям пожарных и спасателей удается избежать больших человеческих жертв. Сложившаяся ситуация, к сожалению, свидетельствует о снижении роли профилактических мероприятий и усилении акцента на действия по ликвидации пожара и его последствий.</w:t>
      </w:r>
    </w:p>
    <w:p w:rsidR="00753E76" w:rsidRPr="00753E76" w:rsidRDefault="00753E76" w:rsidP="00753E76">
      <w:pPr>
        <w:spacing w:after="0" w:line="240" w:lineRule="auto"/>
        <w:ind w:firstLine="567"/>
        <w:jc w:val="both"/>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Что же можно предложить в данной области противопожарного нормирования?</w:t>
      </w:r>
    </w:p>
    <w:p w:rsidR="00753E76" w:rsidRPr="00753E76" w:rsidRDefault="00753E76" w:rsidP="00753E76">
      <w:pPr>
        <w:spacing w:after="0" w:line="240" w:lineRule="auto"/>
        <w:ind w:firstLine="540"/>
        <w:jc w:val="both"/>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С одной стороны, в этом направлении есть от чего отталкиваться, но, с другой стороны, еще предстоит серьезная кропотливая исследовательская работа. С учетом понимания «безопасной зоны», определенного в статье 2 «Технического регламента о требованиях пожарной безопасности», можно предложить два варианта обеспечения безопасности людей, находящихся в стационарах лечебных учреждений в бессознательном состоянии.</w:t>
      </w:r>
    </w:p>
    <w:p w:rsidR="00753E76" w:rsidRPr="00753E76" w:rsidRDefault="00753E76" w:rsidP="00753E76">
      <w:pPr>
        <w:spacing w:after="0" w:line="240" w:lineRule="auto"/>
        <w:ind w:firstLine="540"/>
        <w:jc w:val="both"/>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xml:space="preserve">Рассмотрим первый вариант. Он состоит в обеспечении безопасности указанных лиц путем их перемещения в предусмотренные в здании </w:t>
      </w:r>
      <w:proofErr w:type="spellStart"/>
      <w:r w:rsidRPr="00753E76">
        <w:rPr>
          <w:rFonts w:ascii="Times New Roman" w:eastAsia="Times New Roman" w:hAnsi="Times New Roman" w:cs="Times New Roman"/>
          <w:sz w:val="24"/>
          <w:szCs w:val="24"/>
          <w:lang w:eastAsia="ru-RU"/>
        </w:rPr>
        <w:t>пожаробезопасные</w:t>
      </w:r>
      <w:proofErr w:type="spellEnd"/>
      <w:r w:rsidRPr="00753E76">
        <w:rPr>
          <w:rFonts w:ascii="Times New Roman" w:eastAsia="Times New Roman" w:hAnsi="Times New Roman" w:cs="Times New Roman"/>
          <w:sz w:val="24"/>
          <w:szCs w:val="24"/>
          <w:lang w:eastAsia="ru-RU"/>
        </w:rPr>
        <w:t xml:space="preserve"> зоны при непосредственном участии специально обученного персонала лечебного учреждения. При этом возникает несколько вопросов.</w:t>
      </w:r>
    </w:p>
    <w:p w:rsidR="00753E76" w:rsidRPr="00753E76" w:rsidRDefault="00753E76" w:rsidP="00753E76">
      <w:pPr>
        <w:spacing w:after="0" w:line="240" w:lineRule="auto"/>
        <w:ind w:firstLine="540"/>
        <w:jc w:val="both"/>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Первый вопрос состоит в том, что площадь каталки, на которой лежит больной, составляет около 1,6...1,8м</w:t>
      </w:r>
      <w:r w:rsidRPr="00753E76">
        <w:rPr>
          <w:rFonts w:ascii="Times New Roman" w:eastAsia="Times New Roman" w:hAnsi="Times New Roman" w:cs="Times New Roman"/>
          <w:sz w:val="24"/>
          <w:szCs w:val="24"/>
          <w:vertAlign w:val="superscript"/>
          <w:lang w:eastAsia="ru-RU"/>
        </w:rPr>
        <w:t>2</w:t>
      </w:r>
      <w:r w:rsidRPr="00753E76">
        <w:rPr>
          <w:rFonts w:ascii="Times New Roman" w:eastAsia="Times New Roman" w:hAnsi="Times New Roman" w:cs="Times New Roman"/>
          <w:sz w:val="24"/>
          <w:szCs w:val="24"/>
          <w:lang w:eastAsia="ru-RU"/>
        </w:rPr>
        <w:t>, а с учетом двух человек персонала увеличивается на 1,2м</w:t>
      </w:r>
      <w:r w:rsidRPr="00753E76">
        <w:rPr>
          <w:rFonts w:ascii="Times New Roman" w:eastAsia="Times New Roman" w:hAnsi="Times New Roman" w:cs="Times New Roman"/>
          <w:sz w:val="24"/>
          <w:szCs w:val="24"/>
          <w:vertAlign w:val="superscript"/>
          <w:lang w:eastAsia="ru-RU"/>
        </w:rPr>
        <w:t>2</w:t>
      </w:r>
      <w:r w:rsidRPr="00753E76">
        <w:rPr>
          <w:rFonts w:ascii="Times New Roman" w:eastAsia="Times New Roman" w:hAnsi="Times New Roman" w:cs="Times New Roman"/>
          <w:sz w:val="24"/>
          <w:szCs w:val="24"/>
          <w:lang w:eastAsia="ru-RU"/>
        </w:rPr>
        <w:t xml:space="preserve">. Умножая эту площадь на расчетное количество подобных больных, получаем значительные потери полезной площади зданий под </w:t>
      </w:r>
      <w:proofErr w:type="spellStart"/>
      <w:r w:rsidRPr="00753E76">
        <w:rPr>
          <w:rFonts w:ascii="Times New Roman" w:eastAsia="Times New Roman" w:hAnsi="Times New Roman" w:cs="Times New Roman"/>
          <w:sz w:val="24"/>
          <w:szCs w:val="24"/>
          <w:lang w:eastAsia="ru-RU"/>
        </w:rPr>
        <w:t>пожаробезопасные</w:t>
      </w:r>
      <w:proofErr w:type="spellEnd"/>
      <w:r w:rsidRPr="00753E76">
        <w:rPr>
          <w:rFonts w:ascii="Times New Roman" w:eastAsia="Times New Roman" w:hAnsi="Times New Roman" w:cs="Times New Roman"/>
          <w:sz w:val="24"/>
          <w:szCs w:val="24"/>
          <w:lang w:eastAsia="ru-RU"/>
        </w:rPr>
        <w:t xml:space="preserve"> зоны, которые должны быть сопряжены с вертикальными коммуникациями, как правило, лифтом для транспортирования пожарных подразделений.</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lastRenderedPageBreak/>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xml:space="preserve">Второй вопрос состоит в том, что больного нужно переместить, например, из операционной в </w:t>
      </w:r>
      <w:proofErr w:type="spellStart"/>
      <w:r w:rsidRPr="00753E76">
        <w:rPr>
          <w:rFonts w:ascii="Times New Roman" w:eastAsia="Times New Roman" w:hAnsi="Times New Roman" w:cs="Times New Roman"/>
          <w:sz w:val="24"/>
          <w:szCs w:val="24"/>
          <w:lang w:eastAsia="ru-RU"/>
        </w:rPr>
        <w:t>пожаробезопасную</w:t>
      </w:r>
      <w:proofErr w:type="spellEnd"/>
      <w:r w:rsidRPr="00753E76">
        <w:rPr>
          <w:rFonts w:ascii="Times New Roman" w:eastAsia="Times New Roman" w:hAnsi="Times New Roman" w:cs="Times New Roman"/>
          <w:sz w:val="24"/>
          <w:szCs w:val="24"/>
          <w:lang w:eastAsia="ru-RU"/>
        </w:rPr>
        <w:t xml:space="preserve"> зону, но при пожаре, как правило, пути эвакуации через некоторое время от его начала оказываются блокированы опасными факторами. Если начать эвакуацию бессознательных больных одновременно с больными в сознании и персоналом, не задействованным в эвакуации бессознательных, это в обязательном порядке затруднит, а возможно, и сделает невыполнимой эвакуацию всех без исключения, что неизбежно приведет к панике, давке, </w:t>
      </w:r>
      <w:proofErr w:type="spellStart"/>
      <w:r w:rsidRPr="00753E76">
        <w:rPr>
          <w:rFonts w:ascii="Times New Roman" w:eastAsia="Times New Roman" w:hAnsi="Times New Roman" w:cs="Times New Roman"/>
          <w:sz w:val="24"/>
          <w:szCs w:val="24"/>
          <w:lang w:eastAsia="ru-RU"/>
        </w:rPr>
        <w:t>травмированию</w:t>
      </w:r>
      <w:proofErr w:type="spellEnd"/>
      <w:r w:rsidRPr="00753E76">
        <w:rPr>
          <w:rFonts w:ascii="Times New Roman" w:eastAsia="Times New Roman" w:hAnsi="Times New Roman" w:cs="Times New Roman"/>
          <w:sz w:val="24"/>
          <w:szCs w:val="24"/>
          <w:lang w:eastAsia="ru-RU"/>
        </w:rPr>
        <w:t xml:space="preserve"> и гибели людей.</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xml:space="preserve">Несомненному риску подвергается и персонал, задействованный при эвакуации бессознательных больных в </w:t>
      </w:r>
      <w:proofErr w:type="spellStart"/>
      <w:r w:rsidRPr="00753E76">
        <w:rPr>
          <w:rFonts w:ascii="Times New Roman" w:eastAsia="Times New Roman" w:hAnsi="Times New Roman" w:cs="Times New Roman"/>
          <w:sz w:val="24"/>
          <w:szCs w:val="24"/>
          <w:lang w:eastAsia="ru-RU"/>
        </w:rPr>
        <w:t>пожаробезопасные</w:t>
      </w:r>
      <w:proofErr w:type="spellEnd"/>
      <w:r w:rsidRPr="00753E76">
        <w:rPr>
          <w:rFonts w:ascii="Times New Roman" w:eastAsia="Times New Roman" w:hAnsi="Times New Roman" w:cs="Times New Roman"/>
          <w:sz w:val="24"/>
          <w:szCs w:val="24"/>
          <w:lang w:eastAsia="ru-RU"/>
        </w:rPr>
        <w:t xml:space="preserve"> зоны. Осложняет ситуацию то обстоятельство, что в некоторых лечебных учреждениях имеется некомплект младшего медицинского персонала, на который, как правило, ложится ответственность за эвакуацию больных, а в силу пресловутой «текучки кадров» его </w:t>
      </w:r>
      <w:proofErr w:type="spellStart"/>
      <w:r w:rsidRPr="00753E76">
        <w:rPr>
          <w:rFonts w:ascii="Times New Roman" w:eastAsia="Times New Roman" w:hAnsi="Times New Roman" w:cs="Times New Roman"/>
          <w:sz w:val="24"/>
          <w:szCs w:val="24"/>
          <w:lang w:eastAsia="ru-RU"/>
        </w:rPr>
        <w:t>обученность</w:t>
      </w:r>
      <w:proofErr w:type="spellEnd"/>
      <w:r w:rsidRPr="00753E76">
        <w:rPr>
          <w:rFonts w:ascii="Times New Roman" w:eastAsia="Times New Roman" w:hAnsi="Times New Roman" w:cs="Times New Roman"/>
          <w:sz w:val="24"/>
          <w:szCs w:val="24"/>
          <w:lang w:eastAsia="ru-RU"/>
        </w:rPr>
        <w:t xml:space="preserve"> действиям в экстренной ситуации вызывает множество вопросов. В итоге, первые прибывшие на пожар оперативные подразделения МЧС России вместо тушения пожара в здании, будут задействованы в спасении людей.</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С учетом развития техники и технологий, существующих в сфере обеспечения пожарной безопасности, можно предложить и принципиально иной вариант обеспечения безопасности бессознательных пациентов. В соответствии с проведенными еще в советское время исследованиями, существует два вида пожаров, а именно: пожары, регулируемые нагрузкой, и пожары, регулируемые вентиляцией. Несмотря на то, что интенсивность пожара, регулируемого вентиляцией, намного выше пожара, регулируемого нагрузкой, в обоих случаях среднее время продолжительности пожара составляет примерно один-два часа, после чего пожарная нагрузка выгорает, а интенсивность горения снижается. Данная концепция положена в основу нормирования степеней огнестойкости зданий и сооружений.</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xml:space="preserve">Таким образом, в зданиях первой и второй степеней огнестойкости с несущими конструкциями с пределом огнестойкости R120 и R90 соответственно, представляется возможным использование в качестве </w:t>
      </w:r>
      <w:proofErr w:type="spellStart"/>
      <w:r w:rsidRPr="00753E76">
        <w:rPr>
          <w:rFonts w:ascii="Times New Roman" w:eastAsia="Times New Roman" w:hAnsi="Times New Roman" w:cs="Times New Roman"/>
          <w:sz w:val="24"/>
          <w:szCs w:val="24"/>
          <w:lang w:eastAsia="ru-RU"/>
        </w:rPr>
        <w:t>пожаробезопасных</w:t>
      </w:r>
      <w:proofErr w:type="spellEnd"/>
      <w:r w:rsidRPr="00753E76">
        <w:rPr>
          <w:rFonts w:ascii="Times New Roman" w:eastAsia="Times New Roman" w:hAnsi="Times New Roman" w:cs="Times New Roman"/>
          <w:sz w:val="24"/>
          <w:szCs w:val="24"/>
          <w:lang w:eastAsia="ru-RU"/>
        </w:rPr>
        <w:t xml:space="preserve"> зон непосредственно тех помещений, где могут находиться больные в бессознательном состоянии. В указанных помещениях они могут находиться вплоть до локализации и ликвидации пожара, в том числе при полном или частичном обрушении зданий. Фантастично?! Ни в коем случае!</w:t>
      </w:r>
    </w:p>
    <w:p w:rsidR="00753E76" w:rsidRPr="00753E76" w:rsidRDefault="00753E76" w:rsidP="00753E76">
      <w:pPr>
        <w:spacing w:after="0" w:line="240" w:lineRule="auto"/>
        <w:ind w:firstLine="540"/>
        <w:jc w:val="both"/>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xml:space="preserve">Такое техническое решение по обеспечению безопасности людей при пожаре имеет ряд видимых преимуществ, например, экономия площади здания, отсутствие необходимости задействовать персонал лечебного учреждения для эвакуации бессознательных больных, возможность использования указанных помещений в качестве </w:t>
      </w:r>
      <w:proofErr w:type="spellStart"/>
      <w:r w:rsidRPr="00753E76">
        <w:rPr>
          <w:rFonts w:ascii="Times New Roman" w:eastAsia="Times New Roman" w:hAnsi="Times New Roman" w:cs="Times New Roman"/>
          <w:sz w:val="24"/>
          <w:szCs w:val="24"/>
          <w:lang w:eastAsia="ru-RU"/>
        </w:rPr>
        <w:t>пожаробезопасных</w:t>
      </w:r>
      <w:proofErr w:type="spellEnd"/>
      <w:r w:rsidRPr="00753E76">
        <w:rPr>
          <w:rFonts w:ascii="Times New Roman" w:eastAsia="Times New Roman" w:hAnsi="Times New Roman" w:cs="Times New Roman"/>
          <w:sz w:val="24"/>
          <w:szCs w:val="24"/>
          <w:lang w:eastAsia="ru-RU"/>
        </w:rPr>
        <w:t xml:space="preserve"> зон для остальных категорий пациентов, в том числе маломобильных групп населения, а также работников лечебного учреждения. Кроме того, применение таких </w:t>
      </w:r>
      <w:proofErr w:type="spellStart"/>
      <w:r w:rsidRPr="00753E76">
        <w:rPr>
          <w:rFonts w:ascii="Times New Roman" w:eastAsia="Times New Roman" w:hAnsi="Times New Roman" w:cs="Times New Roman"/>
          <w:sz w:val="24"/>
          <w:szCs w:val="24"/>
          <w:lang w:eastAsia="ru-RU"/>
        </w:rPr>
        <w:t>пожаробезопасных</w:t>
      </w:r>
      <w:proofErr w:type="spellEnd"/>
      <w:r w:rsidRPr="00753E76">
        <w:rPr>
          <w:rFonts w:ascii="Times New Roman" w:eastAsia="Times New Roman" w:hAnsi="Times New Roman" w:cs="Times New Roman"/>
          <w:sz w:val="24"/>
          <w:szCs w:val="24"/>
          <w:lang w:eastAsia="ru-RU"/>
        </w:rPr>
        <w:t xml:space="preserve"> зон высвободит значительные силы и средства пожарных и спасателей и позволит им сосредоточиться непосредственно на локализации и ликвидации пожара, что в свою очередь, возможно, позволит избежать обрушения конструкций здания.</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xml:space="preserve">Конечно, надо понимать, что реализация на практике подобных технических решений требует тщательной проработки, проведения направленных исследований и подготовки на этой основе соответствующего нормативного документа по пожарной безопасности. Немаловажным фактором будет являться и наличие политической воли чиновников </w:t>
      </w:r>
      <w:proofErr w:type="spellStart"/>
      <w:r w:rsidRPr="00753E76">
        <w:rPr>
          <w:rFonts w:ascii="Times New Roman" w:eastAsia="Times New Roman" w:hAnsi="Times New Roman" w:cs="Times New Roman"/>
          <w:sz w:val="24"/>
          <w:szCs w:val="24"/>
          <w:lang w:eastAsia="ru-RU"/>
        </w:rPr>
        <w:t>Минрегиона</w:t>
      </w:r>
      <w:proofErr w:type="spellEnd"/>
      <w:r w:rsidRPr="00753E76">
        <w:rPr>
          <w:rFonts w:ascii="Times New Roman" w:eastAsia="Times New Roman" w:hAnsi="Times New Roman" w:cs="Times New Roman"/>
          <w:sz w:val="24"/>
          <w:szCs w:val="24"/>
          <w:lang w:eastAsia="ru-RU"/>
        </w:rPr>
        <w:t xml:space="preserve"> и МЧС России. Кроме этого, необходимым условием реализации таких решений является тщательная подготовка проектной документации по объектам стационаров лечебных учреждений, а также четной и грамотной эксплуатации здания и его инженерных систем, обеспечивающих безопасность при пожаре.</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lastRenderedPageBreak/>
        <w:t xml:space="preserve">Безопасность больных, находящихся в бессознательном состоянии в </w:t>
      </w:r>
      <w:proofErr w:type="spellStart"/>
      <w:r w:rsidRPr="00753E76">
        <w:rPr>
          <w:rFonts w:ascii="Times New Roman" w:eastAsia="Times New Roman" w:hAnsi="Times New Roman" w:cs="Times New Roman"/>
          <w:sz w:val="24"/>
          <w:szCs w:val="24"/>
          <w:lang w:eastAsia="ru-RU"/>
        </w:rPr>
        <w:t>пожаробезопасной</w:t>
      </w:r>
      <w:proofErr w:type="spellEnd"/>
      <w:r w:rsidRPr="00753E76">
        <w:rPr>
          <w:rFonts w:ascii="Times New Roman" w:eastAsia="Times New Roman" w:hAnsi="Times New Roman" w:cs="Times New Roman"/>
          <w:sz w:val="24"/>
          <w:szCs w:val="24"/>
          <w:lang w:eastAsia="ru-RU"/>
        </w:rPr>
        <w:t xml:space="preserve"> зоне, достигается совокупностью объемно-планировочных и конструктивных решений, а также посредством применения технических средств защиты людей от воздействия опасных факторов пожара.</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xml:space="preserve">Пределы огнестойкости несущих конструкций здания или пожарного отсека, в котором предусмотрена </w:t>
      </w:r>
      <w:proofErr w:type="spellStart"/>
      <w:r w:rsidRPr="00753E76">
        <w:rPr>
          <w:rFonts w:ascii="Times New Roman" w:eastAsia="Times New Roman" w:hAnsi="Times New Roman" w:cs="Times New Roman"/>
          <w:sz w:val="24"/>
          <w:szCs w:val="24"/>
          <w:lang w:eastAsia="ru-RU"/>
        </w:rPr>
        <w:t>пожаробезопасная</w:t>
      </w:r>
      <w:proofErr w:type="spellEnd"/>
      <w:r w:rsidRPr="00753E76">
        <w:rPr>
          <w:rFonts w:ascii="Times New Roman" w:eastAsia="Times New Roman" w:hAnsi="Times New Roman" w:cs="Times New Roman"/>
          <w:sz w:val="24"/>
          <w:szCs w:val="24"/>
          <w:lang w:eastAsia="ru-RU"/>
        </w:rPr>
        <w:t xml:space="preserve"> зона, на которые опираются ее конструкции, следует предусматривать не менее R150.</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xml:space="preserve">Пределы огнестойкости ограждающих конструкций </w:t>
      </w:r>
      <w:proofErr w:type="spellStart"/>
      <w:r w:rsidRPr="00753E76">
        <w:rPr>
          <w:rFonts w:ascii="Times New Roman" w:eastAsia="Times New Roman" w:hAnsi="Times New Roman" w:cs="Times New Roman"/>
          <w:sz w:val="24"/>
          <w:szCs w:val="24"/>
          <w:lang w:eastAsia="ru-RU"/>
        </w:rPr>
        <w:t>пожаробезопасной</w:t>
      </w:r>
      <w:proofErr w:type="spellEnd"/>
      <w:r w:rsidRPr="00753E76">
        <w:rPr>
          <w:rFonts w:ascii="Times New Roman" w:eastAsia="Times New Roman" w:hAnsi="Times New Roman" w:cs="Times New Roman"/>
          <w:sz w:val="24"/>
          <w:szCs w:val="24"/>
          <w:lang w:eastAsia="ru-RU"/>
        </w:rPr>
        <w:t xml:space="preserve"> зоны следует предусматривать не менее (R)EI150, двери и окна в ограждающих конструкциях должны быть противопожарными с пределом огнестойкости EI60, окна должны быть </w:t>
      </w:r>
      <w:proofErr w:type="spellStart"/>
      <w:r w:rsidRPr="00753E76">
        <w:rPr>
          <w:rFonts w:ascii="Times New Roman" w:eastAsia="Times New Roman" w:hAnsi="Times New Roman" w:cs="Times New Roman"/>
          <w:sz w:val="24"/>
          <w:szCs w:val="24"/>
          <w:lang w:eastAsia="ru-RU"/>
        </w:rPr>
        <w:t>неоткрывающимися</w:t>
      </w:r>
      <w:proofErr w:type="spellEnd"/>
      <w:r w:rsidRPr="00753E76">
        <w:rPr>
          <w:rFonts w:ascii="Times New Roman" w:eastAsia="Times New Roman" w:hAnsi="Times New Roman" w:cs="Times New Roman"/>
          <w:sz w:val="24"/>
          <w:szCs w:val="24"/>
          <w:lang w:eastAsia="ru-RU"/>
        </w:rPr>
        <w:t>.</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xml:space="preserve">Ограждающие конструкции </w:t>
      </w:r>
      <w:proofErr w:type="spellStart"/>
      <w:r w:rsidRPr="00753E76">
        <w:rPr>
          <w:rFonts w:ascii="Times New Roman" w:eastAsia="Times New Roman" w:hAnsi="Times New Roman" w:cs="Times New Roman"/>
          <w:sz w:val="24"/>
          <w:szCs w:val="24"/>
          <w:lang w:eastAsia="ru-RU"/>
        </w:rPr>
        <w:t>пожаробезопасной</w:t>
      </w:r>
      <w:proofErr w:type="spellEnd"/>
      <w:r w:rsidRPr="00753E76">
        <w:rPr>
          <w:rFonts w:ascii="Times New Roman" w:eastAsia="Times New Roman" w:hAnsi="Times New Roman" w:cs="Times New Roman"/>
          <w:sz w:val="24"/>
          <w:szCs w:val="24"/>
          <w:lang w:eastAsia="ru-RU"/>
        </w:rPr>
        <w:t xml:space="preserve"> зоны должны быть выполнены из материалов класса конструктивной пожарной опасности К0, их внутренняя отделка должна быть выполнена из негорючих материалов.</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proofErr w:type="spellStart"/>
      <w:r w:rsidRPr="00753E76">
        <w:rPr>
          <w:rFonts w:ascii="Times New Roman" w:eastAsia="Times New Roman" w:hAnsi="Times New Roman" w:cs="Times New Roman"/>
          <w:sz w:val="24"/>
          <w:szCs w:val="24"/>
          <w:lang w:eastAsia="ru-RU"/>
        </w:rPr>
        <w:t>Пожаробезопасная</w:t>
      </w:r>
      <w:proofErr w:type="spellEnd"/>
      <w:r w:rsidRPr="00753E76">
        <w:rPr>
          <w:rFonts w:ascii="Times New Roman" w:eastAsia="Times New Roman" w:hAnsi="Times New Roman" w:cs="Times New Roman"/>
          <w:sz w:val="24"/>
          <w:szCs w:val="24"/>
          <w:lang w:eastAsia="ru-RU"/>
        </w:rPr>
        <w:t xml:space="preserve"> зона должна быть обеспечена приточной </w:t>
      </w:r>
      <w:proofErr w:type="spellStart"/>
      <w:r w:rsidRPr="00753E76">
        <w:rPr>
          <w:rFonts w:ascii="Times New Roman" w:eastAsia="Times New Roman" w:hAnsi="Times New Roman" w:cs="Times New Roman"/>
          <w:sz w:val="24"/>
          <w:szCs w:val="24"/>
          <w:lang w:eastAsia="ru-RU"/>
        </w:rPr>
        <w:t>противодымной</w:t>
      </w:r>
      <w:proofErr w:type="spellEnd"/>
      <w:r w:rsidRPr="00753E76">
        <w:rPr>
          <w:rFonts w:ascii="Times New Roman" w:eastAsia="Times New Roman" w:hAnsi="Times New Roman" w:cs="Times New Roman"/>
          <w:sz w:val="24"/>
          <w:szCs w:val="24"/>
          <w:lang w:eastAsia="ru-RU"/>
        </w:rPr>
        <w:t xml:space="preserve"> вентиляцией. Величина избыточного давления, создаваемая в </w:t>
      </w:r>
      <w:proofErr w:type="spellStart"/>
      <w:r w:rsidRPr="00753E76">
        <w:rPr>
          <w:rFonts w:ascii="Times New Roman" w:eastAsia="Times New Roman" w:hAnsi="Times New Roman" w:cs="Times New Roman"/>
          <w:sz w:val="24"/>
          <w:szCs w:val="24"/>
          <w:lang w:eastAsia="ru-RU"/>
        </w:rPr>
        <w:t>пожаробезопасной</w:t>
      </w:r>
      <w:proofErr w:type="spellEnd"/>
      <w:r w:rsidRPr="00753E76">
        <w:rPr>
          <w:rFonts w:ascii="Times New Roman" w:eastAsia="Times New Roman" w:hAnsi="Times New Roman" w:cs="Times New Roman"/>
          <w:sz w:val="24"/>
          <w:szCs w:val="24"/>
          <w:lang w:eastAsia="ru-RU"/>
        </w:rPr>
        <w:t xml:space="preserve"> зоне, должна быть не менее 20Па.</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xml:space="preserve">Здание или пожарный отсек, в котором предусматриваются </w:t>
      </w:r>
      <w:proofErr w:type="spellStart"/>
      <w:r w:rsidRPr="00753E76">
        <w:rPr>
          <w:rFonts w:ascii="Times New Roman" w:eastAsia="Times New Roman" w:hAnsi="Times New Roman" w:cs="Times New Roman"/>
          <w:sz w:val="24"/>
          <w:szCs w:val="24"/>
          <w:lang w:eastAsia="ru-RU"/>
        </w:rPr>
        <w:t>пожаробезопасные</w:t>
      </w:r>
      <w:proofErr w:type="spellEnd"/>
      <w:r w:rsidRPr="00753E76">
        <w:rPr>
          <w:rFonts w:ascii="Times New Roman" w:eastAsia="Times New Roman" w:hAnsi="Times New Roman" w:cs="Times New Roman"/>
          <w:sz w:val="24"/>
          <w:szCs w:val="24"/>
          <w:lang w:eastAsia="ru-RU"/>
        </w:rPr>
        <w:t xml:space="preserve"> зоны, следует оборудовать автоматической пожарной сигнализацией на основе оборудования, имеющего высокую надежность, и системой оповещения и управления эвакуацией не ниже 4-го типа по СП 3.13130.2009. При этом устройства связи с пожарным постом (диспетчерской, постом охраны или иным подобным помещением) следует устанавливать в том числе в </w:t>
      </w:r>
      <w:proofErr w:type="spellStart"/>
      <w:r w:rsidRPr="00753E76">
        <w:rPr>
          <w:rFonts w:ascii="Times New Roman" w:eastAsia="Times New Roman" w:hAnsi="Times New Roman" w:cs="Times New Roman"/>
          <w:sz w:val="24"/>
          <w:szCs w:val="24"/>
          <w:lang w:eastAsia="ru-RU"/>
        </w:rPr>
        <w:t>пожаробезопасной</w:t>
      </w:r>
      <w:proofErr w:type="spellEnd"/>
      <w:r w:rsidRPr="00753E76">
        <w:rPr>
          <w:rFonts w:ascii="Times New Roman" w:eastAsia="Times New Roman" w:hAnsi="Times New Roman" w:cs="Times New Roman"/>
          <w:sz w:val="24"/>
          <w:szCs w:val="24"/>
          <w:lang w:eastAsia="ru-RU"/>
        </w:rPr>
        <w:t xml:space="preserve"> зоне, а для линий связи указанных устройств следует предусматривать предел огнестойкости не менее времени, равного пределу огнестойкости несущих конструкций </w:t>
      </w:r>
      <w:proofErr w:type="spellStart"/>
      <w:r w:rsidRPr="00753E76">
        <w:rPr>
          <w:rFonts w:ascii="Times New Roman" w:eastAsia="Times New Roman" w:hAnsi="Times New Roman" w:cs="Times New Roman"/>
          <w:sz w:val="24"/>
          <w:szCs w:val="24"/>
          <w:lang w:eastAsia="ru-RU"/>
        </w:rPr>
        <w:t>пожаробезопасной</w:t>
      </w:r>
      <w:proofErr w:type="spellEnd"/>
      <w:r w:rsidRPr="00753E76">
        <w:rPr>
          <w:rFonts w:ascii="Times New Roman" w:eastAsia="Times New Roman" w:hAnsi="Times New Roman" w:cs="Times New Roman"/>
          <w:sz w:val="24"/>
          <w:szCs w:val="24"/>
          <w:lang w:eastAsia="ru-RU"/>
        </w:rPr>
        <w:t xml:space="preserve"> зоны.</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proofErr w:type="spellStart"/>
      <w:r w:rsidRPr="00753E76">
        <w:rPr>
          <w:rFonts w:ascii="Times New Roman" w:eastAsia="Times New Roman" w:hAnsi="Times New Roman" w:cs="Times New Roman"/>
          <w:sz w:val="24"/>
          <w:szCs w:val="24"/>
          <w:lang w:eastAsia="ru-RU"/>
        </w:rPr>
        <w:t>Пожаробезопасную</w:t>
      </w:r>
      <w:proofErr w:type="spellEnd"/>
      <w:r w:rsidRPr="00753E76">
        <w:rPr>
          <w:rFonts w:ascii="Times New Roman" w:eastAsia="Times New Roman" w:hAnsi="Times New Roman" w:cs="Times New Roman"/>
          <w:sz w:val="24"/>
          <w:szCs w:val="24"/>
          <w:lang w:eastAsia="ru-RU"/>
        </w:rPr>
        <w:t xml:space="preserve"> зону следует оборудовать эвакуационным освещением в соответствии с требованиями СП 52.13330.2009.</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w:t>
      </w:r>
    </w:p>
    <w:p w:rsidR="00753E76" w:rsidRPr="00753E76" w:rsidRDefault="00753E76" w:rsidP="00753E76">
      <w:pPr>
        <w:spacing w:after="0" w:line="240" w:lineRule="auto"/>
        <w:rPr>
          <w:rFonts w:ascii="Times New Roman" w:eastAsia="Times New Roman" w:hAnsi="Times New Roman" w:cs="Times New Roman"/>
          <w:sz w:val="24"/>
          <w:szCs w:val="24"/>
          <w:lang w:eastAsia="ru-RU"/>
        </w:rPr>
      </w:pPr>
      <w:r w:rsidRPr="00753E76">
        <w:rPr>
          <w:rFonts w:ascii="Times New Roman" w:eastAsia="Times New Roman" w:hAnsi="Times New Roman" w:cs="Times New Roman"/>
          <w:sz w:val="24"/>
          <w:szCs w:val="24"/>
          <w:lang w:eastAsia="ru-RU"/>
        </w:rPr>
        <w:t xml:space="preserve">В </w:t>
      </w:r>
      <w:proofErr w:type="spellStart"/>
      <w:r w:rsidRPr="00753E76">
        <w:rPr>
          <w:rFonts w:ascii="Times New Roman" w:eastAsia="Times New Roman" w:hAnsi="Times New Roman" w:cs="Times New Roman"/>
          <w:sz w:val="24"/>
          <w:szCs w:val="24"/>
          <w:lang w:eastAsia="ru-RU"/>
        </w:rPr>
        <w:t>пожаробезопасной</w:t>
      </w:r>
      <w:proofErr w:type="spellEnd"/>
      <w:r w:rsidRPr="00753E76">
        <w:rPr>
          <w:rFonts w:ascii="Times New Roman" w:eastAsia="Times New Roman" w:hAnsi="Times New Roman" w:cs="Times New Roman"/>
          <w:sz w:val="24"/>
          <w:szCs w:val="24"/>
          <w:lang w:eastAsia="ru-RU"/>
        </w:rPr>
        <w:t xml:space="preserve"> зоне следует предусматривать выход из шахты лифта, имеющего режим работы «транспортирование пожарных подразделений» и соответствующего требованиям ГОСТ Р 53296-2009.</w:t>
      </w:r>
    </w:p>
    <w:p w:rsidR="001C5D2B" w:rsidRDefault="00753E76"/>
    <w:sectPr w:rsidR="001C5D2B" w:rsidSect="00753E76">
      <w:pgSz w:w="11906" w:h="16838"/>
      <w:pgMar w:top="993"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76"/>
    <w:rsid w:val="004C29AD"/>
    <w:rsid w:val="00753E76"/>
    <w:rsid w:val="00E83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F0FE4-F7AC-4A15-B44A-E9830056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92534">
      <w:bodyDiv w:val="1"/>
      <w:marLeft w:val="0"/>
      <w:marRight w:val="0"/>
      <w:marTop w:val="0"/>
      <w:marBottom w:val="0"/>
      <w:divBdr>
        <w:top w:val="none" w:sz="0" w:space="0" w:color="auto"/>
        <w:left w:val="none" w:sz="0" w:space="0" w:color="auto"/>
        <w:bottom w:val="none" w:sz="0" w:space="0" w:color="auto"/>
        <w:right w:val="none" w:sz="0" w:space="0" w:color="auto"/>
      </w:divBdr>
      <w:divsChild>
        <w:div w:id="919020540">
          <w:marLeft w:val="0"/>
          <w:marRight w:val="0"/>
          <w:marTop w:val="0"/>
          <w:marBottom w:val="0"/>
          <w:divBdr>
            <w:top w:val="none" w:sz="0" w:space="0" w:color="auto"/>
            <w:left w:val="none" w:sz="0" w:space="0" w:color="auto"/>
            <w:bottom w:val="none" w:sz="0" w:space="0" w:color="auto"/>
            <w:right w:val="none" w:sz="0" w:space="0" w:color="auto"/>
          </w:divBdr>
          <w:divsChild>
            <w:div w:id="505051936">
              <w:marLeft w:val="0"/>
              <w:marRight w:val="0"/>
              <w:marTop w:val="0"/>
              <w:marBottom w:val="0"/>
              <w:divBdr>
                <w:top w:val="none" w:sz="0" w:space="0" w:color="auto"/>
                <w:left w:val="none" w:sz="0" w:space="0" w:color="auto"/>
                <w:bottom w:val="none" w:sz="0" w:space="0" w:color="auto"/>
                <w:right w:val="none" w:sz="0" w:space="0" w:color="auto"/>
              </w:divBdr>
              <w:divsChild>
                <w:div w:id="106981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1365</Words>
  <Characters>7784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Игнатьков</dc:creator>
  <cp:keywords/>
  <dc:description/>
  <cp:lastModifiedBy>Михаил Игнатьков</cp:lastModifiedBy>
  <cp:revision>1</cp:revision>
  <dcterms:created xsi:type="dcterms:W3CDTF">2014-05-23T17:01:00Z</dcterms:created>
  <dcterms:modified xsi:type="dcterms:W3CDTF">2014-05-23T17:05:00Z</dcterms:modified>
</cp:coreProperties>
</file>